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Согласована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профсоюзном собрании </w:t>
      </w:r>
      <w:r w:rsidR="0075660F">
        <w:rPr>
          <w:rFonts w:ascii="Helvetica" w:hAnsi="Helvetica" w:cs="Helvetica"/>
          <w:color w:val="333333"/>
          <w:sz w:val="20"/>
          <w:szCs w:val="20"/>
        </w:rPr>
        <w:t>18</w:t>
      </w:r>
      <w:r>
        <w:rPr>
          <w:rFonts w:ascii="Helvetica" w:hAnsi="Helvetica" w:cs="Helvetica"/>
          <w:color w:val="333333"/>
          <w:sz w:val="20"/>
          <w:szCs w:val="20"/>
        </w:rPr>
        <w:t xml:space="preserve"> января 202</w:t>
      </w:r>
      <w:r w:rsidR="0075660F">
        <w:rPr>
          <w:rFonts w:ascii="Helvetica" w:hAnsi="Helvetica" w:cs="Helvetica"/>
          <w:color w:val="333333"/>
          <w:sz w:val="20"/>
          <w:szCs w:val="20"/>
        </w:rPr>
        <w:t>4</w:t>
      </w:r>
      <w:r>
        <w:rPr>
          <w:rFonts w:ascii="Helvetica" w:hAnsi="Helvetica" w:cs="Helvetica"/>
          <w:color w:val="333333"/>
          <w:sz w:val="20"/>
          <w:szCs w:val="20"/>
        </w:rPr>
        <w:t xml:space="preserve"> г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Протокол № 1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Статистический отчет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профсоюзной организации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Ильковской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СОШ за 202</w:t>
      </w:r>
      <w:r w:rsidR="0075660F">
        <w:rPr>
          <w:rFonts w:ascii="Helvetica" w:hAnsi="Helvetica" w:cs="Helvetica"/>
          <w:color w:val="333333"/>
          <w:sz w:val="20"/>
          <w:szCs w:val="20"/>
        </w:rPr>
        <w:t>3</w:t>
      </w:r>
      <w:r>
        <w:rPr>
          <w:rFonts w:ascii="Helvetica" w:hAnsi="Helvetica" w:cs="Helvetica"/>
          <w:color w:val="333333"/>
          <w:sz w:val="20"/>
          <w:szCs w:val="20"/>
        </w:rPr>
        <w:t xml:space="preserve"> год.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Профсоюзные взносы – 1%,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них: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30% - перечисление на счет Курского обкома профсоюза.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70% -перечисление на счет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Беловской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районной профсоюзной организации: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20% - на организационную деятельность районной организации,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50% - в распоряжение первичной организации.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Итого: доходы за год – </w:t>
      </w:r>
      <w:r w:rsidR="0075660F">
        <w:rPr>
          <w:rFonts w:ascii="Helvetica" w:hAnsi="Helvetica" w:cs="Helvetica"/>
          <w:color w:val="333333"/>
          <w:sz w:val="20"/>
          <w:szCs w:val="20"/>
        </w:rPr>
        <w:t>41 00</w:t>
      </w:r>
      <w:r>
        <w:rPr>
          <w:rFonts w:ascii="Helvetica" w:hAnsi="Helvetica" w:cs="Helvetica"/>
          <w:color w:val="333333"/>
          <w:sz w:val="20"/>
          <w:szCs w:val="20"/>
        </w:rPr>
        <w:t>0 рублей.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ab/>
      </w:r>
    </w:p>
    <w:p w:rsidR="00AD4770" w:rsidRDefault="00AD4770" w:rsidP="0075660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Расходы: 1.Новогодние подарки: </w:t>
      </w:r>
      <w:r w:rsidR="0075660F">
        <w:rPr>
          <w:rFonts w:ascii="Helvetica" w:hAnsi="Helvetica" w:cs="Helvetica"/>
          <w:color w:val="333333"/>
          <w:sz w:val="20"/>
          <w:szCs w:val="20"/>
        </w:rPr>
        <w:t>41 0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00 рублей.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AD4770" w:rsidRDefault="00AD4770" w:rsidP="00AD47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Председатель профкома:                                                     Науменко Е.В.</w:t>
      </w:r>
    </w:p>
    <w:p w:rsidR="009A3C5A" w:rsidRDefault="009A3C5A"/>
    <w:sectPr w:rsidR="009A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70"/>
    <w:rsid w:val="0075660F"/>
    <w:rsid w:val="009A3C5A"/>
    <w:rsid w:val="00A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2024-01-23T05:40:00Z</dcterms:created>
  <dcterms:modified xsi:type="dcterms:W3CDTF">2024-01-23T05:40:00Z</dcterms:modified>
</cp:coreProperties>
</file>